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F33B17" w:rsidRPr="00D93F5A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C435BD" w:rsidRPr="00C435BD">
        <w:rPr>
          <w:rFonts w:ascii="GHEA Grapalat" w:hAnsi="GHEA Grapalat"/>
          <w:b/>
          <w:noProof/>
          <w:sz w:val="22"/>
          <w:szCs w:val="22"/>
        </w:rPr>
        <w:t>HHQK-GHTsDzB-25/</w:t>
      </w:r>
      <w:r w:rsidR="00D93F5A">
        <w:rPr>
          <w:rFonts w:ascii="GHEA Grapalat" w:hAnsi="GHEA Grapalat"/>
          <w:b/>
          <w:noProof/>
          <w:sz w:val="22"/>
          <w:szCs w:val="22"/>
          <w:lang w:val="en-US"/>
        </w:rPr>
        <w:t>4</w:t>
      </w:r>
      <w:r w:rsidR="00842EC1">
        <w:rPr>
          <w:rFonts w:ascii="GHEA Grapalat" w:hAnsi="GHEA Grapalat"/>
          <w:b/>
          <w:noProof/>
          <w:sz w:val="22"/>
          <w:szCs w:val="22"/>
          <w:lang w:val="en-US"/>
        </w:rPr>
        <w:t>7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>Государственный комитет п</w:t>
      </w:r>
      <w:bookmarkStart w:id="0" w:name="_GoBack"/>
      <w:bookmarkEnd w:id="0"/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 градостроительству ниже представляет информацию об объявлении несостоявшейся процедуры закупки под кодом </w:t>
      </w:r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>HHQK-GHTsDzB-25/</w:t>
      </w:r>
      <w:r w:rsidR="00D93F5A">
        <w:rPr>
          <w:rFonts w:ascii="GHEA Grapalat" w:hAnsi="GHEA Grapalat"/>
          <w:color w:val="000000" w:themeColor="text1"/>
          <w:sz w:val="22"/>
          <w:szCs w:val="22"/>
          <w:lang w:val="en-US"/>
        </w:rPr>
        <w:t>4</w:t>
      </w:r>
      <w:r w:rsidR="00842EC1">
        <w:rPr>
          <w:rFonts w:ascii="GHEA Grapalat" w:hAnsi="GHEA Grapalat"/>
          <w:color w:val="000000" w:themeColor="text1"/>
          <w:sz w:val="22"/>
          <w:szCs w:val="22"/>
          <w:lang w:val="en-US"/>
        </w:rPr>
        <w:t>7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реконструкции спортзала в РА, Сюникская область, город Горис, средняя школа N 1 имени А. Бакунца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6355BC" w:rsidP="00517CA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У</w:t>
            </w:r>
            <w:r w:rsidRPr="006355B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слуги простой градостроительной экспертизы проектно-сметной документации реконструкции спортзала в РА, Сюникская область, город Горис, средняя школа N 1 имени А. Бакунца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C4" w:rsidRDefault="005B03C4">
      <w:r>
        <w:separator/>
      </w:r>
    </w:p>
  </w:endnote>
  <w:endnote w:type="continuationSeparator" w:id="0">
    <w:p w:rsidR="005B03C4" w:rsidRDefault="005B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C4" w:rsidRDefault="005B03C4">
      <w:r>
        <w:separator/>
      </w:r>
    </w:p>
  </w:footnote>
  <w:footnote w:type="continuationSeparator" w:id="0">
    <w:p w:rsidR="005B03C4" w:rsidRDefault="005B0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42C9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03C4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42EC1"/>
    <w:rsid w:val="0085228E"/>
    <w:rsid w:val="008637D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DC8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0A06"/>
    <w:rsid w:val="00D732C4"/>
    <w:rsid w:val="00D810D7"/>
    <w:rsid w:val="00D82857"/>
    <w:rsid w:val="00D83E21"/>
    <w:rsid w:val="00D84893"/>
    <w:rsid w:val="00D92B38"/>
    <w:rsid w:val="00D92FBE"/>
    <w:rsid w:val="00D93F5A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36EBA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17</cp:revision>
  <cp:lastPrinted>2012-06-13T06:43:00Z</cp:lastPrinted>
  <dcterms:created xsi:type="dcterms:W3CDTF">2023-05-23T05:49:00Z</dcterms:created>
  <dcterms:modified xsi:type="dcterms:W3CDTF">2025-08-12T07:03:00Z</dcterms:modified>
</cp:coreProperties>
</file>